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7F7B" w:rsidRDefault="005C7F7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5C7F7B" w:rsidRPr="00F701ED" w:rsidRDefault="005C7F7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4D3A8B" w:rsidRPr="00BC6335" w:rsidRDefault="004D3A8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C633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Порядок</w:t>
      </w:r>
    </w:p>
    <w:p w:rsidR="004D3A8B" w:rsidRPr="00BC6335" w:rsidRDefault="004D3A8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C633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предоставления иных межбюджетных трансфертов бюджетам</w:t>
      </w:r>
    </w:p>
    <w:p w:rsidR="004D3A8B" w:rsidRPr="00BC6335" w:rsidRDefault="004D3A8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C633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поселений из бюджета </w:t>
      </w:r>
      <w:proofErr w:type="spellStart"/>
      <w:r w:rsidRPr="00BC633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Почепского</w:t>
      </w:r>
      <w:proofErr w:type="spellEnd"/>
      <w:r w:rsidRPr="00BC633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муниципального района </w:t>
      </w:r>
      <w:proofErr w:type="gramStart"/>
      <w:r w:rsidRPr="00BC633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на</w:t>
      </w:r>
      <w:proofErr w:type="gramEnd"/>
    </w:p>
    <w:p w:rsidR="004D3A8B" w:rsidRPr="00BC6335" w:rsidRDefault="004D3A8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C633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осуществление части полномочий, предусмотренных соглашением о</w:t>
      </w:r>
    </w:p>
    <w:p w:rsidR="004D3A8B" w:rsidRPr="00BC6335" w:rsidRDefault="004D3A8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BC633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передачи части полномочий на </w:t>
      </w:r>
      <w:r w:rsidRPr="00BC6335">
        <w:rPr>
          <w:rFonts w:ascii="Times New Roman" w:hAnsi="Times New Roman"/>
          <w:sz w:val="28"/>
          <w:szCs w:val="28"/>
        </w:rPr>
        <w:t>дорожную деятельность в отношении автомобильных дорог местного значения  в границах населенных пунктов  поселения и обеспечение  безопасности  дорожного движения на них, включая создание  и обеспечение функционирования  парковок (парковочных мест),  осуществление муниципального контроля за сохранностью автомобильных дорог  местного значения  в границах населенных пунктов  поселения, а также осуществление  иных полномочий в области использования  автомобильных дорог  и осуществления  дорожной деятельности</w:t>
      </w:r>
      <w:proofErr w:type="gramEnd"/>
      <w:r w:rsidRPr="00BC6335">
        <w:rPr>
          <w:rFonts w:ascii="Times New Roman" w:hAnsi="Times New Roman"/>
          <w:sz w:val="28"/>
          <w:szCs w:val="28"/>
        </w:rPr>
        <w:t xml:space="preserve">   в соответствии с законодательством  Российской Федерации</w:t>
      </w:r>
    </w:p>
    <w:p w:rsidR="004D3A8B" w:rsidRPr="00BC6335" w:rsidRDefault="004D3A8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D3A8B" w:rsidRPr="00BC6335" w:rsidRDefault="004D3A8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D3A8B" w:rsidRPr="00BC6335" w:rsidRDefault="00D44E84" w:rsidP="004D3A8B">
      <w:pPr>
        <w:pStyle w:val="a3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C63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Общие положения</w:t>
      </w:r>
    </w:p>
    <w:p w:rsidR="004D3A8B" w:rsidRPr="00BC6335" w:rsidRDefault="004D3A8B" w:rsidP="004D3A8B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D3A8B" w:rsidRPr="00BC6335" w:rsidRDefault="00D44E84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1.1. </w:t>
      </w:r>
      <w:proofErr w:type="gramStart"/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Настоящий порядок предоставления иных межбюджетных трансфертов бюджетам поселений из бюджета </w:t>
      </w:r>
      <w:proofErr w:type="spellStart"/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Почепского</w:t>
      </w:r>
      <w:proofErr w:type="spellEnd"/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района на осуществление    части    полномочий,    предусмотренных    соглашениями    о передаче    полномочий </w:t>
      </w:r>
      <w:r w:rsidR="004D3A8B" w:rsidRPr="00BC633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на </w:t>
      </w:r>
      <w:r w:rsidR="004D3A8B" w:rsidRPr="00BC6335">
        <w:rPr>
          <w:rFonts w:ascii="Times New Roman" w:hAnsi="Times New Roman"/>
          <w:sz w:val="28"/>
          <w:szCs w:val="28"/>
        </w:rPr>
        <w:t>дорожную деятельность в отношении автомобильных дорог местного значения  в границах населенных пунктов  поселения и обеспечение  безопасности  дорожного движения на них, включая создание  и обеспечение функционирования  парковок (парковочных мест),  осуществление муниципального контроля за сохранностью автомобильных дорог  местного значения</w:t>
      </w:r>
      <w:proofErr w:type="gramEnd"/>
      <w:r w:rsidR="004D3A8B" w:rsidRPr="00BC6335">
        <w:rPr>
          <w:rFonts w:ascii="Times New Roman" w:hAnsi="Times New Roman"/>
          <w:sz w:val="28"/>
          <w:szCs w:val="28"/>
        </w:rPr>
        <w:t xml:space="preserve">  в границах населенных пунктов  поселения, а также осуществление  иных полномочий в области использования  автомобильных дорог  и осуществления  дорожной деятельности   в соответствии с законодательством  Российской Федерации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</w:p>
    <w:p w:rsidR="004D3A8B" w:rsidRPr="00BC6335" w:rsidRDefault="004D3A8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(далее - Порядок), разработан в соответствии со статьями 9 и 142.4 Бюджетного кодекса Российской Федерации, статьями 14, 15 Федерального Закона от 06.10.2003 г. № 131 ФЗ «Об общих принципах организации местного самоуправления в Российской Федерации» и устанавливает случаи, </w:t>
      </w:r>
      <w:proofErr w:type="gramStart"/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условия</w:t>
      </w:r>
      <w:proofErr w:type="gramEnd"/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порядок предоставления иных межбюджетных трансфертов на осуществление части полномочий, предусмотренных соглашениями о передаче полномочий </w:t>
      </w:r>
      <w:r w:rsidRPr="00BC633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на </w:t>
      </w:r>
      <w:r w:rsidRPr="00BC6335">
        <w:rPr>
          <w:rFonts w:ascii="Times New Roman" w:hAnsi="Times New Roman"/>
          <w:sz w:val="28"/>
          <w:szCs w:val="28"/>
        </w:rPr>
        <w:t>дорожную деятельность в отношении автомобильных дорог местного значения  в границах населенных пунктов  поселения и обеспечение  безопасности  дорожного движения на них, включая создание  и обеспечение функционирования  парковок (парковочных мест),  осуществление муниципального контроля за сохранностью автомобильных дорог  местного значения  в границах населенных пунктов  поселения, а также осуществление  иных полномочий в области использования  автомобильных дорог  и осуществления  дорожной деятельности   в соответствии с законодательством  Российской Федерации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</w:p>
    <w:p w:rsidR="004D3A8B" w:rsidRDefault="004D3A8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lastRenderedPageBreak/>
        <w:t>(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далее - иные межбюджетные трансферты) бюджетам поселений </w:t>
      </w:r>
      <w:proofErr w:type="spellStart"/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Почепского</w:t>
      </w:r>
      <w:proofErr w:type="spellEnd"/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из бюджета </w:t>
      </w:r>
      <w:proofErr w:type="spellStart"/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Почепского</w:t>
      </w:r>
      <w:proofErr w:type="spellEnd"/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района (далее -</w:t>
      </w:r>
      <w:r w:rsidR="00AD19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 района).</w:t>
      </w:r>
    </w:p>
    <w:p w:rsidR="0094510B" w:rsidRPr="0094510B" w:rsidRDefault="0094510B" w:rsidP="0094510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>1.2. Понятия и термины, используемые в настоящем Порядке, применяются в значениях, определенных Бюджетным кодексом Российской Федерации, Законом Брянской области от 13.08.2007 № 126-З                                     «О межбюджетных отношениях в Брянской области».</w:t>
      </w:r>
    </w:p>
    <w:p w:rsidR="0094510B" w:rsidRPr="0094510B" w:rsidRDefault="0094510B" w:rsidP="0094510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>1.3. Межбюджетные трансферты из бюджета района в  бюджеты поселений  предоставляются в форме иных межбюджетных трансфертов.</w:t>
      </w:r>
    </w:p>
    <w:p w:rsidR="0094510B" w:rsidRPr="0094510B" w:rsidRDefault="0094510B" w:rsidP="0094510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94510B">
        <w:rPr>
          <w:rFonts w:ascii="Times New Roman" w:eastAsia="Times New Roman" w:hAnsi="Times New Roman" w:cs="Times New Roman"/>
          <w:sz w:val="28"/>
          <w:lang w:eastAsia="ru-RU"/>
        </w:rPr>
        <w:t xml:space="preserve">  1.4. Предоставление иных межбюджетных трансфертов осуществляется в пределах бюджетных ассигнований и лимитов бюджетных обязательств на  указанные  цели, предусмотренных на очередной финансовый год.</w:t>
      </w:r>
    </w:p>
    <w:p w:rsidR="0094510B" w:rsidRPr="0094510B" w:rsidRDefault="0094510B" w:rsidP="0094510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1.5. </w:t>
      </w:r>
      <w:proofErr w:type="gramStart"/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Размеры иных межбюджетных трансфертов, передаваемых из бюджета района  бюджетам поселений, устанавливаются решением </w:t>
      </w:r>
      <w:proofErr w:type="spellStart"/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Почепского</w:t>
      </w:r>
      <w:proofErr w:type="spellEnd"/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районного  Совета народных депутатов (далее – районный Совет) о бюджете района  на очередной финансовый год, а также решением районного Совета о внесении изменений в решение о бюджете района  на очередной финансовый год   в  отдельном приложении к решению районного Совета  и доводятся до поселений </w:t>
      </w:r>
      <w:proofErr w:type="spellStart"/>
      <w:r w:rsidRPr="009451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Почепского</w:t>
      </w:r>
      <w:proofErr w:type="spellEnd"/>
      <w:r w:rsidRPr="009451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</w:t>
      </w: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94510B" w:rsidRPr="0094510B" w:rsidRDefault="0094510B" w:rsidP="0094510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1.6. Расходы бюджета района  на предоставление иных межбюджетных трансфертов и расходы бюджетов поселений, осуществляемые за счет межбюджетных трансфертов, планируются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исполняются по подразделу 0409</w:t>
      </w: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94510B" w:rsidRPr="0094510B" w:rsidRDefault="0094510B" w:rsidP="0094510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1.7. Межбюджетные трансферты зачисляются в бюджеты поселений  по коду бюджетной классификации доходов   </w:t>
      </w:r>
      <w:r w:rsidR="00E02C55">
        <w:rPr>
          <w:rFonts w:ascii="Times New Roman" w:hAnsi="Times New Roman" w:cs="Times New Roman"/>
          <w:sz w:val="28"/>
          <w:szCs w:val="28"/>
        </w:rPr>
        <w:t>00020240014100000150</w:t>
      </w:r>
      <w:r w:rsidR="0039483F" w:rsidRPr="009451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9451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соглашениями».</w:t>
      </w:r>
      <w:bookmarkStart w:id="0" w:name="BM5"/>
      <w:bookmarkEnd w:id="0"/>
    </w:p>
    <w:p w:rsidR="0094510B" w:rsidRPr="00BC6335" w:rsidRDefault="00AD192A" w:rsidP="00AD192A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1.8.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AD192A">
        <w:rPr>
          <w:rFonts w:ascii="Times New Roman" w:eastAsia="Times New Roman" w:hAnsi="Times New Roman" w:cs="Times New Roman"/>
          <w:sz w:val="28"/>
          <w:szCs w:val="28"/>
        </w:rPr>
        <w:t xml:space="preserve">Главным распорядителем бюджетных средств, является администрация  </w:t>
      </w:r>
      <w:proofErr w:type="spellStart"/>
      <w:r w:rsidRPr="00AD192A"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 w:rsidRPr="00AD192A">
        <w:rPr>
          <w:rFonts w:ascii="Times New Roman" w:eastAsia="Times New Roman" w:hAnsi="Times New Roman" w:cs="Times New Roman"/>
          <w:sz w:val="28"/>
          <w:szCs w:val="28"/>
        </w:rPr>
        <w:t xml:space="preserve"> района,  </w:t>
      </w:r>
      <w:r w:rsidRPr="00AD192A">
        <w:rPr>
          <w:rFonts w:ascii="Times New Roman" w:eastAsia="Times New Roman" w:hAnsi="Times New Roman" w:cs="Times New Roman"/>
          <w:bCs/>
          <w:sz w:val="28"/>
          <w:szCs w:val="28"/>
        </w:rPr>
        <w:t>до которого в соответствии с бюджетным законодательством Российской Федерации как получателю бюджетных средств доводятся  в установленном порядке лимиты бюджетных обязательств на соответствующий финансовый год (соответствующий финансовый год и плановый период) (далее – администрация района как получатель бюджетных средств).</w:t>
      </w:r>
    </w:p>
    <w:p w:rsidR="004D3A8B" w:rsidRPr="00BC6335" w:rsidRDefault="004D3A8B" w:rsidP="00D44E84">
      <w:pPr>
        <w:pStyle w:val="a3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C63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Условия</w:t>
      </w:r>
      <w:r w:rsidR="00D44E84" w:rsidRPr="00BC63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BC63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предоставления иных межбюджетных </w:t>
      </w:r>
      <w:r w:rsidR="00D44E84" w:rsidRPr="00BC63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трансфертов</w:t>
      </w:r>
    </w:p>
    <w:p w:rsidR="004D3A8B" w:rsidRPr="00BC6335" w:rsidRDefault="004D3A8B" w:rsidP="004D3A8B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4D3A8B" w:rsidRPr="00BC6335" w:rsidRDefault="00D44E84" w:rsidP="00BC633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="004D3A8B"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2.1.  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Предоставление иных межбюджетных трансфертов из бюджета района осуществляется при условии заключения Соглашения о передаче вышеуказанных полномочий.</w:t>
      </w:r>
    </w:p>
    <w:p w:rsidR="004D3A8B" w:rsidRPr="00BC6335" w:rsidRDefault="00D44E84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D870E4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870E4">
        <w:rPr>
          <w:rFonts w:ascii="Times New Roman" w:hAnsi="Times New Roman" w:cs="Times New Roman"/>
          <w:color w:val="000000"/>
          <w:sz w:val="28"/>
          <w:szCs w:val="28"/>
        </w:rPr>
        <w:t>2.2</w:t>
      </w:r>
      <w:r w:rsidR="004D3A8B"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gramStart"/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Размеры иных межбюджетных трансфертов, передаваемых из бюджета района бюджетам поселений, устанавливаются решением </w:t>
      </w:r>
      <w:proofErr w:type="spellStart"/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Почепского</w:t>
      </w:r>
      <w:proofErr w:type="spellEnd"/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районного Совета народных депутатов (далее - районный Совет) о бюджете района на очередной финансовый год, а также решением районного Совета о внесении изменений в решение о бюджете района на 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очередной финансовый год в отдельном приложении к решению районного Совета и доводятся до поселений </w:t>
      </w:r>
      <w:proofErr w:type="spellStart"/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Почепского</w:t>
      </w:r>
      <w:proofErr w:type="spellEnd"/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района.</w:t>
      </w:r>
      <w:proofErr w:type="gramEnd"/>
    </w:p>
    <w:p w:rsidR="00BC6335" w:rsidRPr="00BC6335" w:rsidRDefault="00BC6335" w:rsidP="00BC6335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1211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4D3A8B" w:rsidRPr="00BC6335" w:rsidRDefault="00D44E84" w:rsidP="00D44E84">
      <w:pPr>
        <w:pStyle w:val="a3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D192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Основание</w:t>
      </w:r>
      <w:r w:rsidRPr="00BC63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0D0BE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для</w:t>
      </w:r>
      <w:r w:rsidR="004D3A8B" w:rsidRPr="00BC63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предоставлени</w:t>
      </w:r>
      <w:r w:rsidRPr="00BC63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я иных межбюджетных трансфертов</w:t>
      </w:r>
    </w:p>
    <w:p w:rsidR="004D3A8B" w:rsidRPr="00BC6335" w:rsidRDefault="004D3A8B" w:rsidP="004D3A8B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4D3A8B" w:rsidRPr="00BC6335" w:rsidRDefault="00D44E84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4D3A8B"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3.1.      </w:t>
      </w:r>
      <w:proofErr w:type="gramStart"/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Основанием для предоставления иных межбюджетных трансфертов бюджетам поселений является Соглашение о передаче полномочий на </w:t>
      </w:r>
      <w:r w:rsidR="004D3A8B" w:rsidRPr="00BC6335">
        <w:rPr>
          <w:rFonts w:ascii="Times New Roman" w:hAnsi="Times New Roman"/>
          <w:sz w:val="28"/>
          <w:szCs w:val="28"/>
        </w:rPr>
        <w:t>дорожную деятельность в отношении автомобильных дорог местного значения  в границах населенных пунктов  поселения и обеспечение  безопасности  дорожного движения на них, включая создание  и обеспечение функционирования  парковок (парковочных мест),  осуществление муниципального контроля за сохранностью автомобильных дорог  местного значения  в границах населенных пунктов  поселения, а также осуществление  иных</w:t>
      </w:r>
      <w:proofErr w:type="gramEnd"/>
      <w:r w:rsidR="004D3A8B" w:rsidRPr="00BC6335">
        <w:rPr>
          <w:rFonts w:ascii="Times New Roman" w:hAnsi="Times New Roman"/>
          <w:sz w:val="28"/>
          <w:szCs w:val="28"/>
        </w:rPr>
        <w:t xml:space="preserve"> полномочий в области использования  автомобильных дорог  и осуществления  дорожной деятельности   в соответствии с законодательством  Российской Федерации.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</w:p>
    <w:p w:rsidR="004D3A8B" w:rsidRPr="00BC6335" w:rsidRDefault="00D44E84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4D3A8B"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3.2.   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Средства на предоставление иных межбюджетных трансфертов бюджетам </w:t>
      </w:r>
      <w:r w:rsidR="006A19E0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поселений распределяю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тся по следующей методике:</w:t>
      </w:r>
    </w:p>
    <w:p w:rsidR="004D3A8B" w:rsidRPr="00BC6335" w:rsidRDefault="004D3A8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3A8B" w:rsidRPr="00BC6335" w:rsidRDefault="004D3A8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BC6335">
        <w:rPr>
          <w:rFonts w:ascii="Times New Roman" w:hAnsi="Times New Roman" w:cs="Times New Roman"/>
          <w:color w:val="000000"/>
          <w:sz w:val="28"/>
          <w:szCs w:val="28"/>
          <w:lang w:val="en-US"/>
        </w:rPr>
        <w:t>Vi</w:t>
      </w:r>
      <w:proofErr w:type="gramEnd"/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 = </w:t>
      </w:r>
      <w:r w:rsidRPr="00BC6335">
        <w:rPr>
          <w:rFonts w:ascii="Times New Roman" w:hAnsi="Times New Roman" w:cs="Times New Roman"/>
          <w:color w:val="000000"/>
          <w:sz w:val="28"/>
          <w:szCs w:val="28"/>
          <w:lang w:val="en-US"/>
        </w:rPr>
        <w:t>S</w:t>
      </w:r>
      <w:r w:rsidRPr="00BC6335">
        <w:rPr>
          <w:rFonts w:ascii="Times New Roman" w:hAnsi="Times New Roman" w:cs="Times New Roman"/>
          <w:color w:val="000000"/>
          <w:sz w:val="28"/>
          <w:szCs w:val="28"/>
        </w:rPr>
        <w:t>/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Т*Т</w:t>
      </w:r>
      <w:proofErr w:type="spellStart"/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i</w:t>
      </w:r>
      <w:proofErr w:type="spellEnd"/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, где:</w:t>
      </w:r>
    </w:p>
    <w:p w:rsidR="004D3A8B" w:rsidRPr="00BC6335" w:rsidRDefault="004D3A8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D3A8B" w:rsidRPr="00BC6335" w:rsidRDefault="004D3A8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BC6335">
        <w:rPr>
          <w:rFonts w:ascii="Times New Roman" w:hAnsi="Times New Roman" w:cs="Times New Roman"/>
          <w:color w:val="000000"/>
          <w:sz w:val="28"/>
          <w:szCs w:val="28"/>
          <w:lang w:val="en-US"/>
        </w:rPr>
        <w:t>Vi</w:t>
      </w: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 - 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объем иных межбюджетных трансфертов бюджету поселения;</w:t>
      </w:r>
    </w:p>
    <w:p w:rsidR="004D3A8B" w:rsidRPr="00BC6335" w:rsidRDefault="004D3A8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BC6335">
        <w:rPr>
          <w:rFonts w:ascii="Times New Roman" w:hAnsi="Times New Roman" w:cs="Times New Roman"/>
          <w:color w:val="000000"/>
          <w:sz w:val="28"/>
          <w:szCs w:val="28"/>
          <w:lang w:val="en-US"/>
        </w:rPr>
        <w:t>S</w:t>
      </w: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 - 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общий объем средств выделенных из бюджета района для предоставления иных межбюджетных трансфертов бюджетам поселений на осуществление полномочий;</w:t>
      </w:r>
    </w:p>
    <w:p w:rsidR="004D3A8B" w:rsidRPr="00BC6335" w:rsidRDefault="004D3A8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-  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 - общая протяженность автомобильных дорог местного значения, находящихся в составе муниципального образования </w:t>
      </w:r>
      <w:proofErr w:type="spellStart"/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Почепский</w:t>
      </w:r>
      <w:proofErr w:type="spellEnd"/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</w:t>
      </w:r>
      <w:r w:rsidR="00F94EC1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(по данным Брянскстата) 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состоянию на 01 января предыдущего финансового года;</w:t>
      </w:r>
    </w:p>
    <w:p w:rsidR="004D3A8B" w:rsidRDefault="004D3A8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-  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proofErr w:type="spellStart"/>
      <w:proofErr w:type="gramStart"/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i</w:t>
      </w:r>
      <w:proofErr w:type="spellEnd"/>
      <w:proofErr w:type="gramEnd"/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протяженность автомобильных дорог местного значения, находящихся в составе поселения по состоянию на 01 января предыдущего финансового года.</w:t>
      </w:r>
    </w:p>
    <w:p w:rsidR="005E22E7" w:rsidRDefault="005E22E7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proofErr w:type="gramStart"/>
      <w:r w:rsidRPr="00AF10A9">
        <w:rPr>
          <w:rFonts w:ascii="Times New Roman" w:hAnsi="Times New Roman"/>
          <w:sz w:val="28"/>
          <w:szCs w:val="28"/>
        </w:rPr>
        <w:t xml:space="preserve">При недостатке средств дорожного фонда поселения на </w:t>
      </w:r>
      <w:proofErr w:type="spellStart"/>
      <w:r w:rsidRPr="00AF10A9">
        <w:rPr>
          <w:rFonts w:ascii="Times New Roman" w:hAnsi="Times New Roman"/>
          <w:sz w:val="28"/>
          <w:szCs w:val="28"/>
        </w:rPr>
        <w:t>софинансирование</w:t>
      </w:r>
      <w:proofErr w:type="spellEnd"/>
      <w:r w:rsidRPr="00AF10A9">
        <w:rPr>
          <w:rFonts w:ascii="Times New Roman" w:hAnsi="Times New Roman"/>
          <w:sz w:val="28"/>
          <w:szCs w:val="28"/>
        </w:rPr>
        <w:t xml:space="preserve"> </w:t>
      </w:r>
      <w:r w:rsidR="00572FF7" w:rsidRPr="00AF10A9">
        <w:rPr>
          <w:rFonts w:ascii="Times New Roman" w:hAnsi="Times New Roman"/>
          <w:sz w:val="28"/>
          <w:szCs w:val="28"/>
        </w:rPr>
        <w:t>субсидии из областного бюджета на ремонт, капитальный</w:t>
      </w:r>
      <w:r w:rsidRPr="00AF10A9">
        <w:rPr>
          <w:rFonts w:ascii="Times New Roman" w:hAnsi="Times New Roman"/>
          <w:sz w:val="28"/>
          <w:szCs w:val="28"/>
        </w:rPr>
        <w:t xml:space="preserve"> ремон</w:t>
      </w:r>
      <w:r w:rsidR="00572FF7" w:rsidRPr="00AF10A9">
        <w:rPr>
          <w:rFonts w:ascii="Times New Roman" w:hAnsi="Times New Roman"/>
          <w:sz w:val="28"/>
          <w:szCs w:val="28"/>
        </w:rPr>
        <w:t>т</w:t>
      </w:r>
      <w:r w:rsidRPr="00AF10A9">
        <w:rPr>
          <w:rFonts w:ascii="Times New Roman" w:hAnsi="Times New Roman"/>
          <w:sz w:val="28"/>
          <w:szCs w:val="28"/>
        </w:rPr>
        <w:t xml:space="preserve"> автомобильных дорог общего пользования местного значения, выделяемых из областного бюджета в рамках подпрограммы «Автомобильные дороги» (2014-2020 годы) государственной программы  «Обеспечение реализации государственных полномочий в области строительства, архитектуры и развитие дорожного хозяйства Брянской области» (2014-2020 годы), недостающая сумма выделяется из бюджета муниципального образования «</w:t>
      </w:r>
      <w:proofErr w:type="spellStart"/>
      <w:r w:rsidRPr="00AF10A9">
        <w:rPr>
          <w:rFonts w:ascii="Times New Roman" w:hAnsi="Times New Roman"/>
          <w:sz w:val="28"/>
          <w:szCs w:val="28"/>
        </w:rPr>
        <w:t>Почепский</w:t>
      </w:r>
      <w:proofErr w:type="spellEnd"/>
      <w:r w:rsidRPr="00AF10A9">
        <w:rPr>
          <w:rFonts w:ascii="Times New Roman" w:hAnsi="Times New Roman"/>
          <w:sz w:val="28"/>
          <w:szCs w:val="28"/>
        </w:rPr>
        <w:t xml:space="preserve"> район</w:t>
      </w:r>
      <w:proofErr w:type="gramEnd"/>
      <w:r w:rsidRPr="00AF10A9">
        <w:rPr>
          <w:rFonts w:ascii="Times New Roman" w:hAnsi="Times New Roman"/>
          <w:sz w:val="28"/>
          <w:szCs w:val="28"/>
        </w:rPr>
        <w:t>» (средств дорожного фонда) на основании письменного обращения главы поселения с приложением обоснованных расчетов.</w:t>
      </w:r>
    </w:p>
    <w:p w:rsidR="004D3A8B" w:rsidRPr="00BC6335" w:rsidRDefault="00BC6335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5C7F7B" w:rsidRPr="00BC6335">
        <w:rPr>
          <w:rFonts w:ascii="Times New Roman" w:hAnsi="Times New Roman" w:cs="Times New Roman"/>
          <w:color w:val="000000"/>
          <w:sz w:val="28"/>
          <w:szCs w:val="28"/>
        </w:rPr>
        <w:t>3.3</w:t>
      </w:r>
      <w:r w:rsidR="004D3A8B"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.   </w:t>
      </w:r>
      <w:r w:rsidR="00AD19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Администрация района </w:t>
      </w:r>
      <w:r w:rsidR="005C7F7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ежемесячно не позднее 5 числа следующего месяца делает расчет на перечисление иных межбюджетных трансфертов,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оформляет постановление администрации </w:t>
      </w:r>
      <w:proofErr w:type="spellStart"/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Почепского</w:t>
      </w:r>
      <w:proofErr w:type="spellEnd"/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о выделении поселению иных межбюджетных трансфертов.</w:t>
      </w:r>
    </w:p>
    <w:p w:rsidR="004D3A8B" w:rsidRPr="00BC6335" w:rsidRDefault="00BC6335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    </w:t>
      </w:r>
      <w:r w:rsidR="005C7F7B" w:rsidRPr="00BC6335">
        <w:rPr>
          <w:rFonts w:ascii="Times New Roman" w:hAnsi="Times New Roman" w:cs="Times New Roman"/>
          <w:color w:val="000000"/>
          <w:sz w:val="28"/>
          <w:szCs w:val="28"/>
        </w:rPr>
        <w:t>3.4</w:t>
      </w:r>
      <w:r w:rsidR="004D3A8B" w:rsidRPr="00BC6335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AD192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AD192A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Администрация района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перечисляет иные межбюджетные трансферты в соответствии со сводной бюджетной росписью бюджета </w:t>
      </w:r>
      <w:proofErr w:type="spellStart"/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Почепского</w:t>
      </w:r>
      <w:proofErr w:type="spellEnd"/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района, в пределах бюджетных ассигнований и утвержденных лимитов бюджетных обязательств, на основании заявки на финансирование (по форме приложения 1 к настоящему Порядку</w:t>
      </w:r>
      <w:r w:rsidR="004D3A8B" w:rsidRPr="00AD19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 w:rsidR="00D44E84" w:rsidRPr="00AD192A">
        <w:rPr>
          <w:rFonts w:ascii="Times New Roman" w:hAnsi="Times New Roman"/>
          <w:snapToGrid w:val="0"/>
          <w:sz w:val="28"/>
          <w:szCs w:val="28"/>
        </w:rPr>
        <w:t xml:space="preserve">в течение 3 рабочих дней после подписания постановления администрации </w:t>
      </w:r>
      <w:proofErr w:type="spellStart"/>
      <w:r w:rsidR="00D44E84" w:rsidRPr="00AD192A">
        <w:rPr>
          <w:rFonts w:ascii="Times New Roman" w:hAnsi="Times New Roman"/>
          <w:snapToGrid w:val="0"/>
          <w:sz w:val="28"/>
          <w:szCs w:val="28"/>
        </w:rPr>
        <w:t>Почепского</w:t>
      </w:r>
      <w:proofErr w:type="spellEnd"/>
      <w:r w:rsidR="00D44E84" w:rsidRPr="00AD192A">
        <w:rPr>
          <w:rFonts w:ascii="Times New Roman" w:hAnsi="Times New Roman"/>
          <w:snapToGrid w:val="0"/>
          <w:sz w:val="28"/>
          <w:szCs w:val="28"/>
        </w:rPr>
        <w:t xml:space="preserve"> района о выделении иных межбюджетных трансфертов</w:t>
      </w:r>
      <w:r w:rsidR="00D44E84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в бюджет поселения.</w:t>
      </w:r>
      <w:proofErr w:type="gramEnd"/>
    </w:p>
    <w:p w:rsidR="004D3A8B" w:rsidRPr="00BC6335" w:rsidRDefault="00BC6335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5C7F7B" w:rsidRPr="00BC6335">
        <w:rPr>
          <w:rFonts w:ascii="Times New Roman" w:hAnsi="Times New Roman" w:cs="Times New Roman"/>
          <w:color w:val="000000"/>
          <w:sz w:val="28"/>
          <w:szCs w:val="28"/>
        </w:rPr>
        <w:t>3.5</w:t>
      </w: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Перечисление иных межбюджетных трансфертов о</w:t>
      </w:r>
      <w:r w:rsidR="00AD192A">
        <w:rPr>
          <w:rFonts w:ascii="Times New Roman" w:eastAsia="Times New Roman" w:hAnsi="Times New Roman" w:cs="Times New Roman"/>
          <w:color w:val="000000"/>
          <w:sz w:val="28"/>
          <w:szCs w:val="28"/>
        </w:rPr>
        <w:t>существляется администрацией района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счета, открытые бюджетам поселений в территориальном органе Федерального казначейства.</w:t>
      </w:r>
    </w:p>
    <w:p w:rsidR="004D3A8B" w:rsidRPr="00BC6335" w:rsidRDefault="00BC6335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5C7F7B" w:rsidRPr="00BC6335">
        <w:rPr>
          <w:rFonts w:ascii="Times New Roman" w:hAnsi="Times New Roman" w:cs="Times New Roman"/>
          <w:color w:val="000000"/>
          <w:sz w:val="28"/>
          <w:szCs w:val="28"/>
        </w:rPr>
        <w:t>3.6</w:t>
      </w:r>
      <w:r w:rsidR="004D3A8B" w:rsidRPr="00BC6335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Объем средств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предоставления иных межбюджетных трансфертов не может превышать объем средств на эти цели, утвержденный решением о бюджете муниципального района.</w:t>
      </w:r>
    </w:p>
    <w:p w:rsidR="00BC6335" w:rsidRDefault="00BC6335" w:rsidP="00BC633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3.7. </w:t>
      </w:r>
      <w:proofErr w:type="gramStart"/>
      <w:r w:rsidRPr="00AD192A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 xml:space="preserve">Прекращается предоставление иных межбюджетных трансфертов в случае  расторжения  соглашения </w:t>
      </w:r>
      <w:r w:rsidRPr="00AD192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AD192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 передачи части полномочий на </w:t>
      </w:r>
      <w:r w:rsidRPr="00AD192A">
        <w:rPr>
          <w:rFonts w:ascii="Times New Roman" w:hAnsi="Times New Roman"/>
          <w:sz w:val="28"/>
          <w:szCs w:val="28"/>
        </w:rPr>
        <w:t>дорожную деятельность в отношении автомобильных дорог местного значения  в границах населенных пунктов  поселения и обеспечение  безопасности  дорожного движения на них, включая создание  и обеспечение функционирования  парковок (парковочных мест),  осуществление муниципального контроля за сохранностью автомобильных дорог  местного значения  в границах населенных пунктов  поселения, а также осуществление  иных</w:t>
      </w:r>
      <w:proofErr w:type="gramEnd"/>
      <w:r w:rsidRPr="00AD192A">
        <w:rPr>
          <w:rFonts w:ascii="Times New Roman" w:hAnsi="Times New Roman"/>
          <w:sz w:val="28"/>
          <w:szCs w:val="28"/>
        </w:rPr>
        <w:t xml:space="preserve"> полномочий в области использования  автомобильных дорог  и осуществления  дорожной деятельности   в соответствии с законодательством  Российской Федерации.</w:t>
      </w:r>
    </w:p>
    <w:p w:rsidR="00AD192A" w:rsidRDefault="00AD192A" w:rsidP="00BC633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AD192A" w:rsidRPr="00BC6335" w:rsidRDefault="00AD192A" w:rsidP="00BC633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4D3A8B" w:rsidRPr="00BC6335" w:rsidRDefault="004D3A8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3A8B" w:rsidRPr="00BC6335" w:rsidRDefault="004D3A8B" w:rsidP="00D44E84">
      <w:pPr>
        <w:pStyle w:val="a3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proofErr w:type="gramStart"/>
      <w:r w:rsidRPr="00BC63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Контроль за</w:t>
      </w:r>
      <w:proofErr w:type="gramEnd"/>
      <w:r w:rsidRPr="00BC63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использованием иных межбюджетных трансфертов</w:t>
      </w:r>
    </w:p>
    <w:p w:rsidR="004D3A8B" w:rsidRPr="00BC6335" w:rsidRDefault="004D3A8B" w:rsidP="004D3A8B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BC6335" w:rsidRPr="00BC6335" w:rsidRDefault="00BC6335" w:rsidP="00BC6335">
      <w:pPr>
        <w:autoSpaceDE w:val="0"/>
        <w:autoSpaceDN w:val="0"/>
        <w:adjustRightInd w:val="0"/>
        <w:spacing w:after="0" w:line="240" w:lineRule="auto"/>
        <w:ind w:firstLine="450"/>
        <w:contextualSpacing/>
        <w:jc w:val="both"/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4.1</w:t>
      </w:r>
      <w:r w:rsidRPr="00AD192A">
        <w:rPr>
          <w:rFonts w:ascii="Times New Roman" w:hAnsi="Times New Roman" w:cs="Times New Roman"/>
          <w:color w:val="000000"/>
          <w:sz w:val="28"/>
          <w:szCs w:val="28"/>
        </w:rPr>
        <w:t xml:space="preserve">.  </w:t>
      </w:r>
      <w:r w:rsidRPr="00AD192A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>Порядок оценки эффективности расходования иных межбюджетных трансфертов</w:t>
      </w:r>
      <w:r w:rsidRPr="00BC6335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 xml:space="preserve"> и </w:t>
      </w:r>
      <w:proofErr w:type="gramStart"/>
      <w:r w:rsidRPr="00BC6335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>контроль за</w:t>
      </w:r>
      <w:proofErr w:type="gramEnd"/>
      <w:r w:rsidRPr="00BC6335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 xml:space="preserve"> целевым использованием бюджетных средств, соблюдением условий и достоверность предоставленных сведений осу</w:t>
      </w:r>
      <w:r w:rsidR="00AD192A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 xml:space="preserve">ществляют:  администрация </w:t>
      </w:r>
      <w:proofErr w:type="spellStart"/>
      <w:r w:rsidR="00AD192A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>Почепского</w:t>
      </w:r>
      <w:proofErr w:type="spellEnd"/>
      <w:r w:rsidR="00AD192A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 xml:space="preserve"> района</w:t>
      </w:r>
      <w:r w:rsidRPr="00BC6335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 xml:space="preserve">, контрольно-ревизионный сектор администрации </w:t>
      </w:r>
      <w:proofErr w:type="spellStart"/>
      <w:r w:rsidRPr="00BC6335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>Почепского</w:t>
      </w:r>
      <w:proofErr w:type="spellEnd"/>
      <w:r w:rsidRPr="00BC6335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 xml:space="preserve"> района, Контрольно-счётная палата </w:t>
      </w:r>
      <w:proofErr w:type="spellStart"/>
      <w:r w:rsidRPr="00BC6335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>Почепского</w:t>
      </w:r>
      <w:proofErr w:type="spellEnd"/>
      <w:r w:rsidRPr="00BC6335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 xml:space="preserve"> района и иные органы в соответствии с действующим законодательством в пределах своей компетенции.</w:t>
      </w:r>
    </w:p>
    <w:p w:rsidR="004D3A8B" w:rsidRPr="00BC6335" w:rsidRDefault="006F7E1D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4D3A8B"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4.2. 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Отчет об освоении иных межбюджетных трансфертов пр</w:t>
      </w:r>
      <w:r w:rsidR="00AD192A">
        <w:rPr>
          <w:rFonts w:ascii="Times New Roman" w:eastAsia="Times New Roman" w:hAnsi="Times New Roman" w:cs="Times New Roman"/>
          <w:color w:val="000000"/>
          <w:sz w:val="28"/>
          <w:szCs w:val="28"/>
        </w:rPr>
        <w:t>едоставляется в администрацию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по форме (приложения 2 к настоящему Порядку) не позднее 10 числа месяца следующего за отчетным кварталом.</w:t>
      </w:r>
    </w:p>
    <w:p w:rsidR="006F7E1D" w:rsidRDefault="006F7E1D" w:rsidP="006F7E1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4D3A8B"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4.3. 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В случае нецелевого использования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AD192A">
        <w:rPr>
          <w:rFonts w:ascii="Times New Roman" w:hAnsi="Times New Roman"/>
          <w:snapToGrid w:val="0"/>
          <w:sz w:val="28"/>
          <w:szCs w:val="28"/>
        </w:rPr>
        <w:t>несоблюдения условий и недостоверности предоставленных сведений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финансовые средства подлежат возврату в бюджет в течени</w:t>
      </w:r>
      <w:proofErr w:type="gramStart"/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proofErr w:type="gramEnd"/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10 рабочих дней после установленного факта нецелевого использования средств.</w:t>
      </w:r>
    </w:p>
    <w:p w:rsidR="006F7E1D" w:rsidRPr="006F7E1D" w:rsidRDefault="006F7E1D" w:rsidP="006F7E1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4D3A8B"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4.4.    </w:t>
      </w:r>
      <w:r w:rsidRPr="006F7E1D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 xml:space="preserve">Органы местного самоуправления поселений за несоблюдение условий, нецелевое использование иных межбюджетных трансфертов и </w:t>
      </w:r>
      <w:r w:rsidRPr="006F7E1D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lastRenderedPageBreak/>
        <w:t>недостоверность предоставленных сведений несут ответственность в соответствии с законодательством Российской Федерации.</w:t>
      </w:r>
    </w:p>
    <w:p w:rsidR="004D3A8B" w:rsidRPr="00BC6335" w:rsidRDefault="006F7E1D" w:rsidP="004D3A8B">
      <w:pPr>
        <w:tabs>
          <w:tab w:val="left" w:pos="945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4D3A8B"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4.5.  </w:t>
      </w:r>
      <w:proofErr w:type="gramStart"/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Не использованные в текущем финансовом году остатки иных межбюджетных трансфертов подлежат возврату в доход бюджета района, путем перечисления их на балансовый счет № 40101 «доходы, распределяемые органами Федерального казначейства между бюджетами бюджетной    системы    Российской    Федерации»    на    код бюджетной классификации</w:t>
      </w:r>
      <w:r w:rsidR="00AF10A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218 05 010 05 0000 150</w:t>
      </w:r>
      <w:r w:rsidR="006D78F7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   «Доходы бюджетов муниципальных районов от возврата остатков субсидий, субвенций и иных межбюджетных трансфертов, имеющих целевое назначение</w:t>
      </w:r>
      <w:proofErr w:type="gramEnd"/>
      <w:r w:rsidR="006D78F7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прошлых лет из бюджетов поселений»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. Возврат осуществляется в течение 15 первых рабочих дней следующего финансового года.</w:t>
      </w:r>
      <w:r w:rsidR="00832B6A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Поступившие остатки иных межбюджетных трансфертов</w:t>
      </w:r>
      <w:r w:rsidR="008339A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потребность в которых подтверждена документально возвращаются целенаправленно конкретному поселению, а оставшиеся </w:t>
      </w:r>
      <w:r w:rsidR="00832B6A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перераспределяются </w:t>
      </w:r>
      <w:proofErr w:type="gramStart"/>
      <w:r w:rsidR="00832B6A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согласно</w:t>
      </w:r>
      <w:proofErr w:type="gramEnd"/>
      <w:r w:rsidR="00832B6A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вышеуказанной методики и перечисляются </w:t>
      </w:r>
      <w:r w:rsidR="00FA599D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всем </w:t>
      </w:r>
      <w:r w:rsidR="00832B6A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поселениям.</w:t>
      </w:r>
    </w:p>
    <w:p w:rsidR="004D3A8B" w:rsidRPr="00BC6335" w:rsidRDefault="004D3A8B" w:rsidP="004D3A8B">
      <w:pPr>
        <w:tabs>
          <w:tab w:val="left" w:pos="945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3A8B" w:rsidRPr="00BC6335" w:rsidRDefault="004D3A8B" w:rsidP="004D3A8B">
      <w:pPr>
        <w:tabs>
          <w:tab w:val="left" w:pos="945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599D" w:rsidRPr="00BC6335" w:rsidRDefault="00FA599D" w:rsidP="004D3A8B">
      <w:pPr>
        <w:ind w:left="108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F81A8A" w:rsidRDefault="004D3A8B" w:rsidP="004D3A8B">
      <w:pPr>
        <w:ind w:left="108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                                                      </w:t>
      </w:r>
    </w:p>
    <w:p w:rsidR="00F81A8A" w:rsidRDefault="00F81A8A" w:rsidP="004D3A8B">
      <w:pPr>
        <w:ind w:left="108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F81A8A" w:rsidRDefault="00F81A8A" w:rsidP="004D3A8B">
      <w:pPr>
        <w:ind w:left="108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F81A8A" w:rsidRDefault="00F81A8A" w:rsidP="004D3A8B">
      <w:pPr>
        <w:ind w:left="108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F81A8A" w:rsidRDefault="00F81A8A" w:rsidP="004D3A8B">
      <w:pPr>
        <w:ind w:left="108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F81A8A" w:rsidRDefault="00F81A8A" w:rsidP="004D3A8B">
      <w:pPr>
        <w:ind w:left="108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F81A8A" w:rsidRDefault="00F81A8A" w:rsidP="004D3A8B">
      <w:pPr>
        <w:ind w:left="108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F81A8A" w:rsidRDefault="00F81A8A" w:rsidP="004D3A8B">
      <w:pPr>
        <w:ind w:left="108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29715D" w:rsidRDefault="0029715D" w:rsidP="004D3A8B">
      <w:pPr>
        <w:ind w:left="108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29715D" w:rsidRDefault="0029715D" w:rsidP="004D3A8B">
      <w:pPr>
        <w:ind w:left="108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29715D" w:rsidRDefault="0029715D" w:rsidP="004D3A8B">
      <w:pPr>
        <w:ind w:left="108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29715D" w:rsidRDefault="0029715D" w:rsidP="004D3A8B">
      <w:pPr>
        <w:ind w:left="108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29715D" w:rsidRDefault="0029715D" w:rsidP="004D3A8B">
      <w:pPr>
        <w:ind w:left="108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29715D" w:rsidRDefault="0029715D" w:rsidP="004D3A8B">
      <w:pPr>
        <w:ind w:left="108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29715D" w:rsidRDefault="0029715D" w:rsidP="004D3A8B">
      <w:pPr>
        <w:ind w:left="108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D3A8B" w:rsidRPr="00BC6335" w:rsidRDefault="00F81A8A" w:rsidP="004D3A8B">
      <w:pPr>
        <w:ind w:left="108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lastRenderedPageBreak/>
        <w:t xml:space="preserve">                                                                        </w:t>
      </w:r>
      <w:r w:rsidR="004D3A8B" w:rsidRPr="00BC6335">
        <w:rPr>
          <w:rFonts w:ascii="Times New Roman" w:eastAsiaTheme="minorEastAsia" w:hAnsi="Times New Roman"/>
          <w:sz w:val="28"/>
          <w:szCs w:val="28"/>
          <w:lang w:eastAsia="ru-RU"/>
        </w:rPr>
        <w:t xml:space="preserve"> Приложение № 1</w:t>
      </w:r>
    </w:p>
    <w:p w:rsidR="004D3A8B" w:rsidRPr="00BC6335" w:rsidRDefault="004D3A8B" w:rsidP="004D3A8B">
      <w:pPr>
        <w:ind w:left="108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D3A8B" w:rsidRPr="00BC6335" w:rsidRDefault="004D3A8B" w:rsidP="004D3A8B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D3A8B" w:rsidRPr="00BC6335" w:rsidRDefault="004D3A8B" w:rsidP="004D3A8B">
      <w:pPr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D3A8B" w:rsidRPr="00BC6335" w:rsidRDefault="004D3A8B" w:rsidP="004D3A8B">
      <w:pPr>
        <w:tabs>
          <w:tab w:val="left" w:pos="2610"/>
        </w:tabs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>ЗАЯВКА НА ФИНАНСИРОВАНИЕ</w:t>
      </w:r>
    </w:p>
    <w:p w:rsidR="004D3A8B" w:rsidRPr="00BC6335" w:rsidRDefault="004D3A8B" w:rsidP="004D3A8B">
      <w:pPr>
        <w:tabs>
          <w:tab w:val="left" w:pos="2610"/>
        </w:tabs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 xml:space="preserve">на  ________________________       </w:t>
      </w:r>
      <w:r w:rsidR="006A09A3"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     201 </w:t>
      </w: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 xml:space="preserve"> года</w:t>
      </w:r>
    </w:p>
    <w:p w:rsidR="004D3A8B" w:rsidRPr="00BC6335" w:rsidRDefault="004D3A8B" w:rsidP="004D3A8B">
      <w:pPr>
        <w:tabs>
          <w:tab w:val="left" w:pos="2610"/>
        </w:tabs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>(месяц)</w:t>
      </w:r>
    </w:p>
    <w:p w:rsidR="004D3A8B" w:rsidRPr="00BC6335" w:rsidRDefault="004D3A8B" w:rsidP="004D3A8B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D3A8B" w:rsidRPr="00BC6335" w:rsidRDefault="004D3A8B" w:rsidP="004D3A8B">
      <w:pPr>
        <w:tabs>
          <w:tab w:val="left" w:pos="2760"/>
        </w:tabs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____________________________________________________________</w:t>
      </w: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ab/>
      </w:r>
    </w:p>
    <w:p w:rsidR="004D3A8B" w:rsidRPr="00BC6335" w:rsidRDefault="004D3A8B" w:rsidP="004D3A8B">
      <w:pPr>
        <w:ind w:firstLine="708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            (наименование поселения </w:t>
      </w:r>
      <w:proofErr w:type="spellStart"/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>Почепского</w:t>
      </w:r>
      <w:proofErr w:type="spellEnd"/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 xml:space="preserve"> района)</w:t>
      </w:r>
    </w:p>
    <w:p w:rsidR="004D3A8B" w:rsidRPr="00BC6335" w:rsidRDefault="004D3A8B" w:rsidP="004D3A8B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D3A8B" w:rsidRPr="00BC6335" w:rsidRDefault="004D3A8B" w:rsidP="004D3A8B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49"/>
        <w:gridCol w:w="1234"/>
        <w:gridCol w:w="1151"/>
        <w:gridCol w:w="1150"/>
        <w:gridCol w:w="1175"/>
        <w:gridCol w:w="2211"/>
      </w:tblGrid>
      <w:tr w:rsidR="004D3A8B" w:rsidRPr="00BC6335" w:rsidTr="00D93212">
        <w:tc>
          <w:tcPr>
            <w:tcW w:w="3085" w:type="dxa"/>
            <w:vMerge w:val="restart"/>
          </w:tcPr>
          <w:p w:rsidR="004D3A8B" w:rsidRPr="00BC6335" w:rsidRDefault="004D3A8B" w:rsidP="00D93212">
            <w:pPr>
              <w:rPr>
                <w:rFonts w:eastAsiaTheme="minorHAnsi"/>
                <w:sz w:val="28"/>
                <w:szCs w:val="28"/>
              </w:rPr>
            </w:pPr>
          </w:p>
          <w:p w:rsidR="004D3A8B" w:rsidRPr="00BC6335" w:rsidRDefault="004D3A8B" w:rsidP="00D93212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Наименование межбюджетного трансферта</w:t>
            </w:r>
          </w:p>
        </w:tc>
        <w:tc>
          <w:tcPr>
            <w:tcW w:w="2552" w:type="dxa"/>
            <w:gridSpan w:val="2"/>
          </w:tcPr>
          <w:p w:rsidR="004D3A8B" w:rsidRPr="00BC6335" w:rsidRDefault="004D3A8B" w:rsidP="00D93212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Лимит финансирования (руб.)</w:t>
            </w:r>
          </w:p>
        </w:tc>
        <w:tc>
          <w:tcPr>
            <w:tcW w:w="2693" w:type="dxa"/>
            <w:gridSpan w:val="2"/>
          </w:tcPr>
          <w:p w:rsidR="004D3A8B" w:rsidRPr="00BC6335" w:rsidRDefault="004D3A8B" w:rsidP="00D93212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 xml:space="preserve">               Оплачено</w:t>
            </w:r>
          </w:p>
        </w:tc>
        <w:tc>
          <w:tcPr>
            <w:tcW w:w="1241" w:type="dxa"/>
            <w:vMerge w:val="restart"/>
          </w:tcPr>
          <w:p w:rsidR="004D3A8B" w:rsidRPr="00BC6335" w:rsidRDefault="004D3A8B" w:rsidP="00D93212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Сумма финансирования</w:t>
            </w:r>
          </w:p>
        </w:tc>
      </w:tr>
      <w:tr w:rsidR="004D3A8B" w:rsidRPr="00BC6335" w:rsidTr="00D93212">
        <w:trPr>
          <w:trHeight w:val="761"/>
        </w:trPr>
        <w:tc>
          <w:tcPr>
            <w:tcW w:w="3085" w:type="dxa"/>
            <w:vMerge/>
          </w:tcPr>
          <w:p w:rsidR="004D3A8B" w:rsidRPr="00BC6335" w:rsidRDefault="004D3A8B" w:rsidP="00D93212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276" w:type="dxa"/>
          </w:tcPr>
          <w:p w:rsidR="004D3A8B" w:rsidRPr="00BC6335" w:rsidRDefault="004D3A8B" w:rsidP="00D93212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С начала года</w:t>
            </w:r>
          </w:p>
        </w:tc>
        <w:tc>
          <w:tcPr>
            <w:tcW w:w="1276" w:type="dxa"/>
          </w:tcPr>
          <w:p w:rsidR="004D3A8B" w:rsidRPr="00BC6335" w:rsidRDefault="004D3A8B" w:rsidP="00D93212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 xml:space="preserve">В </w:t>
            </w:r>
            <w:proofErr w:type="spellStart"/>
            <w:r w:rsidRPr="00BC6335">
              <w:rPr>
                <w:rFonts w:eastAsiaTheme="minorHAnsi"/>
                <w:sz w:val="28"/>
                <w:szCs w:val="28"/>
              </w:rPr>
              <w:t>т.ч</w:t>
            </w:r>
            <w:proofErr w:type="spellEnd"/>
            <w:r w:rsidRPr="00BC6335">
              <w:rPr>
                <w:rFonts w:eastAsiaTheme="minorHAnsi"/>
                <w:sz w:val="28"/>
                <w:szCs w:val="28"/>
              </w:rPr>
              <w:t>. месяц</w:t>
            </w:r>
          </w:p>
        </w:tc>
        <w:tc>
          <w:tcPr>
            <w:tcW w:w="1275" w:type="dxa"/>
          </w:tcPr>
          <w:p w:rsidR="004D3A8B" w:rsidRPr="00BC6335" w:rsidRDefault="004D3A8B" w:rsidP="00D93212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С начала года</w:t>
            </w:r>
          </w:p>
        </w:tc>
        <w:tc>
          <w:tcPr>
            <w:tcW w:w="1418" w:type="dxa"/>
          </w:tcPr>
          <w:p w:rsidR="004D3A8B" w:rsidRPr="00BC6335" w:rsidRDefault="004D3A8B" w:rsidP="00D93212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 xml:space="preserve">В </w:t>
            </w:r>
            <w:proofErr w:type="spellStart"/>
            <w:r w:rsidRPr="00BC6335">
              <w:rPr>
                <w:rFonts w:eastAsiaTheme="minorHAnsi"/>
                <w:sz w:val="28"/>
                <w:szCs w:val="28"/>
              </w:rPr>
              <w:t>т.ч</w:t>
            </w:r>
            <w:proofErr w:type="spellEnd"/>
            <w:r w:rsidRPr="00BC6335">
              <w:rPr>
                <w:rFonts w:eastAsiaTheme="minorHAnsi"/>
                <w:sz w:val="28"/>
                <w:szCs w:val="28"/>
              </w:rPr>
              <w:t>. месяц</w:t>
            </w:r>
          </w:p>
        </w:tc>
        <w:tc>
          <w:tcPr>
            <w:tcW w:w="1241" w:type="dxa"/>
            <w:vMerge/>
          </w:tcPr>
          <w:p w:rsidR="004D3A8B" w:rsidRPr="00BC6335" w:rsidRDefault="004D3A8B" w:rsidP="00D93212">
            <w:pPr>
              <w:rPr>
                <w:rFonts w:eastAsiaTheme="minorHAnsi"/>
                <w:sz w:val="28"/>
                <w:szCs w:val="28"/>
              </w:rPr>
            </w:pPr>
          </w:p>
        </w:tc>
      </w:tr>
      <w:tr w:rsidR="004D3A8B" w:rsidRPr="00BC6335" w:rsidTr="00D93212">
        <w:trPr>
          <w:trHeight w:val="559"/>
        </w:trPr>
        <w:tc>
          <w:tcPr>
            <w:tcW w:w="3085" w:type="dxa"/>
          </w:tcPr>
          <w:p w:rsidR="004D3A8B" w:rsidRPr="00BC6335" w:rsidRDefault="004D3A8B" w:rsidP="00D93212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276" w:type="dxa"/>
          </w:tcPr>
          <w:p w:rsidR="004D3A8B" w:rsidRPr="00BC6335" w:rsidRDefault="004D3A8B" w:rsidP="00D93212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276" w:type="dxa"/>
          </w:tcPr>
          <w:p w:rsidR="004D3A8B" w:rsidRPr="00BC6335" w:rsidRDefault="004D3A8B" w:rsidP="00D93212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275" w:type="dxa"/>
          </w:tcPr>
          <w:p w:rsidR="004D3A8B" w:rsidRPr="00BC6335" w:rsidRDefault="004D3A8B" w:rsidP="00D93212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418" w:type="dxa"/>
          </w:tcPr>
          <w:p w:rsidR="004D3A8B" w:rsidRPr="00BC6335" w:rsidRDefault="004D3A8B" w:rsidP="00D93212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241" w:type="dxa"/>
          </w:tcPr>
          <w:p w:rsidR="004D3A8B" w:rsidRPr="00BC6335" w:rsidRDefault="004D3A8B" w:rsidP="00D93212">
            <w:pPr>
              <w:rPr>
                <w:rFonts w:eastAsiaTheme="minorHAnsi"/>
                <w:sz w:val="28"/>
                <w:szCs w:val="28"/>
              </w:rPr>
            </w:pPr>
          </w:p>
        </w:tc>
      </w:tr>
    </w:tbl>
    <w:p w:rsidR="004D3A8B" w:rsidRPr="00BC6335" w:rsidRDefault="004D3A8B" w:rsidP="004D3A8B">
      <w:pPr>
        <w:ind w:firstLine="708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D3A8B" w:rsidRPr="00BC6335" w:rsidRDefault="004D3A8B" w:rsidP="004D3A8B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D3A8B" w:rsidRPr="00BC6335" w:rsidRDefault="004D3A8B" w:rsidP="004D3A8B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D3A8B" w:rsidRPr="00BC6335" w:rsidRDefault="004D3A8B" w:rsidP="004D3A8B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D3A8B" w:rsidRPr="00BC6335" w:rsidRDefault="004D3A8B" w:rsidP="004D3A8B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D3A8B" w:rsidRPr="00BC6335" w:rsidRDefault="004D3A8B" w:rsidP="004D3A8B">
      <w:pPr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>Глава ____________поселения                                                          (подпись)</w:t>
      </w:r>
    </w:p>
    <w:p w:rsidR="004D3A8B" w:rsidRPr="00BC6335" w:rsidRDefault="004D3A8B" w:rsidP="004D3A8B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D3A8B" w:rsidRPr="00BC6335" w:rsidRDefault="004D3A8B" w:rsidP="004D3A8B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F81A8A" w:rsidRDefault="004D3A8B" w:rsidP="004D3A8B">
      <w:pPr>
        <w:tabs>
          <w:tab w:val="left" w:pos="6615"/>
        </w:tabs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                                                                                          </w:t>
      </w:r>
    </w:p>
    <w:p w:rsidR="0029715D" w:rsidRDefault="00F81A8A" w:rsidP="004D3A8B">
      <w:pPr>
        <w:tabs>
          <w:tab w:val="left" w:pos="6615"/>
        </w:tabs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                                                                                     </w:t>
      </w:r>
    </w:p>
    <w:p w:rsidR="0029715D" w:rsidRDefault="0029715D" w:rsidP="004D3A8B">
      <w:pPr>
        <w:tabs>
          <w:tab w:val="left" w:pos="6615"/>
        </w:tabs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D3A8B" w:rsidRPr="00BC6335" w:rsidRDefault="0029715D" w:rsidP="004D3A8B">
      <w:pPr>
        <w:tabs>
          <w:tab w:val="left" w:pos="6615"/>
        </w:tabs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lastRenderedPageBreak/>
        <w:t xml:space="preserve">                                                                                  </w:t>
      </w:r>
      <w:bookmarkStart w:id="1" w:name="_GoBack"/>
      <w:bookmarkEnd w:id="1"/>
      <w:r w:rsidR="00F81A8A">
        <w:rPr>
          <w:rFonts w:ascii="Times New Roman" w:eastAsiaTheme="minorEastAsia" w:hAnsi="Times New Roman"/>
          <w:sz w:val="28"/>
          <w:szCs w:val="28"/>
          <w:lang w:eastAsia="ru-RU"/>
        </w:rPr>
        <w:t xml:space="preserve">  </w:t>
      </w:r>
      <w:r w:rsidR="004D3A8B" w:rsidRPr="00BC6335">
        <w:rPr>
          <w:rFonts w:ascii="Times New Roman" w:eastAsiaTheme="minorEastAsia" w:hAnsi="Times New Roman"/>
          <w:sz w:val="28"/>
          <w:szCs w:val="28"/>
          <w:lang w:eastAsia="ru-RU"/>
        </w:rPr>
        <w:t xml:space="preserve">     Приложение № 2</w:t>
      </w:r>
    </w:p>
    <w:p w:rsidR="004D3A8B" w:rsidRPr="00BC6335" w:rsidRDefault="004D3A8B" w:rsidP="004D3A8B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D3A8B" w:rsidRPr="00BC6335" w:rsidRDefault="004D3A8B" w:rsidP="004D3A8B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D3A8B" w:rsidRPr="00BC6335" w:rsidRDefault="004D3A8B" w:rsidP="004D3A8B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D3A8B" w:rsidRPr="00BC6335" w:rsidRDefault="004D3A8B" w:rsidP="004D3A8B">
      <w:pPr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>ОТЧЕТ</w:t>
      </w:r>
    </w:p>
    <w:p w:rsidR="004D3A8B" w:rsidRPr="00BC6335" w:rsidRDefault="004D3A8B" w:rsidP="004D3A8B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D3A8B" w:rsidRPr="00BC6335" w:rsidRDefault="004D3A8B" w:rsidP="004D3A8B">
      <w:pPr>
        <w:tabs>
          <w:tab w:val="left" w:pos="2610"/>
        </w:tabs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>н</w:t>
      </w:r>
      <w:r w:rsidR="006A09A3">
        <w:rPr>
          <w:rFonts w:ascii="Times New Roman" w:eastAsiaTheme="minorEastAsia" w:hAnsi="Times New Roman"/>
          <w:sz w:val="28"/>
          <w:szCs w:val="28"/>
          <w:lang w:eastAsia="ru-RU"/>
        </w:rPr>
        <w:t xml:space="preserve">а ________________________  201 </w:t>
      </w: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 xml:space="preserve"> года</w:t>
      </w:r>
    </w:p>
    <w:p w:rsidR="004D3A8B" w:rsidRPr="00BC6335" w:rsidRDefault="004D3A8B" w:rsidP="004D3A8B">
      <w:pPr>
        <w:tabs>
          <w:tab w:val="left" w:pos="2610"/>
        </w:tabs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                                                           (месяц)</w:t>
      </w:r>
    </w:p>
    <w:p w:rsidR="004D3A8B" w:rsidRPr="00BC6335" w:rsidRDefault="004D3A8B" w:rsidP="004D3A8B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D3A8B" w:rsidRPr="00BC6335" w:rsidRDefault="004D3A8B" w:rsidP="004D3A8B">
      <w:pPr>
        <w:tabs>
          <w:tab w:val="left" w:pos="2760"/>
        </w:tabs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 ____________________________________________________________</w:t>
      </w: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ab/>
      </w:r>
    </w:p>
    <w:p w:rsidR="004D3A8B" w:rsidRPr="00BC6335" w:rsidRDefault="004D3A8B" w:rsidP="004D3A8B">
      <w:pPr>
        <w:ind w:firstLine="708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            (наименование поселения </w:t>
      </w:r>
      <w:proofErr w:type="spellStart"/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>Почепского</w:t>
      </w:r>
      <w:proofErr w:type="spellEnd"/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 xml:space="preserve"> района)</w:t>
      </w:r>
    </w:p>
    <w:p w:rsidR="004D3A8B" w:rsidRPr="00BC6335" w:rsidRDefault="004D3A8B" w:rsidP="004D3A8B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D3A8B" w:rsidRPr="00BC6335" w:rsidRDefault="004D3A8B" w:rsidP="004D3A8B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tbl>
      <w:tblPr>
        <w:tblStyle w:val="a4"/>
        <w:tblW w:w="9747" w:type="dxa"/>
        <w:tblLayout w:type="fixed"/>
        <w:tblLook w:val="04A0" w:firstRow="1" w:lastRow="0" w:firstColumn="1" w:lastColumn="0" w:noHBand="0" w:noVBand="1"/>
      </w:tblPr>
      <w:tblGrid>
        <w:gridCol w:w="3227"/>
        <w:gridCol w:w="1701"/>
        <w:gridCol w:w="1559"/>
        <w:gridCol w:w="1559"/>
        <w:gridCol w:w="1701"/>
      </w:tblGrid>
      <w:tr w:rsidR="004D3A8B" w:rsidRPr="00BC6335" w:rsidTr="00D93212">
        <w:trPr>
          <w:trHeight w:val="2703"/>
        </w:trPr>
        <w:tc>
          <w:tcPr>
            <w:tcW w:w="3227" w:type="dxa"/>
          </w:tcPr>
          <w:p w:rsidR="004D3A8B" w:rsidRPr="00BC6335" w:rsidRDefault="004D3A8B" w:rsidP="00D93212">
            <w:pPr>
              <w:rPr>
                <w:rFonts w:eastAsiaTheme="minorHAnsi"/>
                <w:sz w:val="28"/>
                <w:szCs w:val="28"/>
              </w:rPr>
            </w:pPr>
          </w:p>
          <w:p w:rsidR="004D3A8B" w:rsidRPr="00BC6335" w:rsidRDefault="004D3A8B" w:rsidP="00D93212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Наименование межбюджетного трансферта</w:t>
            </w:r>
          </w:p>
        </w:tc>
        <w:tc>
          <w:tcPr>
            <w:tcW w:w="1701" w:type="dxa"/>
          </w:tcPr>
          <w:p w:rsidR="004D3A8B" w:rsidRPr="00BC6335" w:rsidRDefault="004D3A8B" w:rsidP="00D93212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Объем финансирования, предусмотренный Соглашением  (руб.)</w:t>
            </w:r>
          </w:p>
        </w:tc>
        <w:tc>
          <w:tcPr>
            <w:tcW w:w="1559" w:type="dxa"/>
          </w:tcPr>
          <w:p w:rsidR="004D3A8B" w:rsidRPr="00BC6335" w:rsidRDefault="004D3A8B" w:rsidP="00D93212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Фактический объем финансирования нарастающим итогом на конец отчетного периода (руб.)</w:t>
            </w:r>
          </w:p>
        </w:tc>
        <w:tc>
          <w:tcPr>
            <w:tcW w:w="1559" w:type="dxa"/>
          </w:tcPr>
          <w:p w:rsidR="004D3A8B" w:rsidRPr="00BC6335" w:rsidRDefault="004D3A8B" w:rsidP="00D93212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 xml:space="preserve">           Оплачено нарастающим итогом на конец отчетного периода (руб.)</w:t>
            </w:r>
          </w:p>
        </w:tc>
        <w:tc>
          <w:tcPr>
            <w:tcW w:w="1701" w:type="dxa"/>
          </w:tcPr>
          <w:p w:rsidR="004D3A8B" w:rsidRPr="00BC6335" w:rsidRDefault="004D3A8B" w:rsidP="00D93212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Остаток средств (руб.)</w:t>
            </w:r>
          </w:p>
        </w:tc>
      </w:tr>
      <w:tr w:rsidR="004D3A8B" w:rsidRPr="00BC6335" w:rsidTr="00D93212">
        <w:trPr>
          <w:trHeight w:val="559"/>
        </w:trPr>
        <w:tc>
          <w:tcPr>
            <w:tcW w:w="3227" w:type="dxa"/>
          </w:tcPr>
          <w:p w:rsidR="004D3A8B" w:rsidRPr="00BC6335" w:rsidRDefault="004D3A8B" w:rsidP="00D93212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701" w:type="dxa"/>
          </w:tcPr>
          <w:p w:rsidR="004D3A8B" w:rsidRPr="00BC6335" w:rsidRDefault="004D3A8B" w:rsidP="00D93212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559" w:type="dxa"/>
          </w:tcPr>
          <w:p w:rsidR="004D3A8B" w:rsidRPr="00BC6335" w:rsidRDefault="004D3A8B" w:rsidP="00D93212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559" w:type="dxa"/>
          </w:tcPr>
          <w:p w:rsidR="004D3A8B" w:rsidRPr="00BC6335" w:rsidRDefault="004D3A8B" w:rsidP="00D93212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701" w:type="dxa"/>
          </w:tcPr>
          <w:p w:rsidR="004D3A8B" w:rsidRPr="00BC6335" w:rsidRDefault="004D3A8B" w:rsidP="00D93212">
            <w:pPr>
              <w:rPr>
                <w:rFonts w:eastAsiaTheme="minorHAnsi"/>
                <w:sz w:val="28"/>
                <w:szCs w:val="28"/>
              </w:rPr>
            </w:pPr>
          </w:p>
        </w:tc>
      </w:tr>
    </w:tbl>
    <w:p w:rsidR="004D3A8B" w:rsidRPr="00BC6335" w:rsidRDefault="004D3A8B" w:rsidP="004D3A8B">
      <w:pPr>
        <w:ind w:firstLine="708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D3A8B" w:rsidRPr="00BC6335" w:rsidRDefault="004D3A8B" w:rsidP="004D3A8B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D3A8B" w:rsidRPr="00BC6335" w:rsidRDefault="004D3A8B" w:rsidP="004D3A8B">
      <w:pPr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>Глава ____________поселения                                                          (подпись)</w:t>
      </w:r>
    </w:p>
    <w:p w:rsidR="004D3A8B" w:rsidRPr="00BC6335" w:rsidRDefault="004D3A8B" w:rsidP="004D3A8B">
      <w:pPr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D3A8B" w:rsidRPr="00BC6335" w:rsidRDefault="004D3A8B" w:rsidP="004D3A8B">
      <w:pPr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D3A8B" w:rsidRPr="00BC6335" w:rsidRDefault="004D3A8B" w:rsidP="004D3A8B">
      <w:pPr>
        <w:tabs>
          <w:tab w:val="left" w:pos="945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3925" w:rsidRPr="00BC6335" w:rsidRDefault="00963925">
      <w:pPr>
        <w:rPr>
          <w:sz w:val="28"/>
          <w:szCs w:val="28"/>
        </w:rPr>
      </w:pPr>
    </w:p>
    <w:sectPr w:rsidR="00963925" w:rsidRPr="00BC6335" w:rsidSect="004F0FC5">
      <w:pgSz w:w="11906" w:h="16838"/>
      <w:pgMar w:top="737" w:right="851" w:bottom="51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9790A"/>
    <w:multiLevelType w:val="hybridMultilevel"/>
    <w:tmpl w:val="D84A3E68"/>
    <w:lvl w:ilvl="0" w:tplc="2F960EBE">
      <w:start w:val="1"/>
      <w:numFmt w:val="decimal"/>
      <w:lvlText w:val="%1."/>
      <w:lvlJc w:val="left"/>
      <w:pPr>
        <w:ind w:left="1211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FB3402"/>
    <w:multiLevelType w:val="hybridMultilevel"/>
    <w:tmpl w:val="FAD69D8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A8B"/>
    <w:rsid w:val="0002450E"/>
    <w:rsid w:val="00077FD1"/>
    <w:rsid w:val="000901D4"/>
    <w:rsid w:val="000D0BE6"/>
    <w:rsid w:val="001224C7"/>
    <w:rsid w:val="0029715D"/>
    <w:rsid w:val="0039483F"/>
    <w:rsid w:val="004A0683"/>
    <w:rsid w:val="004D3A8B"/>
    <w:rsid w:val="00572FF7"/>
    <w:rsid w:val="005C7F7B"/>
    <w:rsid w:val="005E22E7"/>
    <w:rsid w:val="00642468"/>
    <w:rsid w:val="006A09A3"/>
    <w:rsid w:val="006A19E0"/>
    <w:rsid w:val="006D78F7"/>
    <w:rsid w:val="006F7E1D"/>
    <w:rsid w:val="00832B6A"/>
    <w:rsid w:val="008339AB"/>
    <w:rsid w:val="0083734F"/>
    <w:rsid w:val="0094510B"/>
    <w:rsid w:val="00963925"/>
    <w:rsid w:val="00AD192A"/>
    <w:rsid w:val="00AF10A9"/>
    <w:rsid w:val="00AF22B9"/>
    <w:rsid w:val="00BC6335"/>
    <w:rsid w:val="00D44E84"/>
    <w:rsid w:val="00D870E4"/>
    <w:rsid w:val="00E02C55"/>
    <w:rsid w:val="00E51AE8"/>
    <w:rsid w:val="00F701ED"/>
    <w:rsid w:val="00F81A8A"/>
    <w:rsid w:val="00F94EC1"/>
    <w:rsid w:val="00FA599D"/>
    <w:rsid w:val="00FE1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A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A8B"/>
    <w:pPr>
      <w:ind w:left="720"/>
      <w:contextualSpacing/>
    </w:pPr>
  </w:style>
  <w:style w:type="table" w:styleId="a4">
    <w:name w:val="Table Grid"/>
    <w:basedOn w:val="a1"/>
    <w:uiPriority w:val="59"/>
    <w:rsid w:val="004D3A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81A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81A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A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A8B"/>
    <w:pPr>
      <w:ind w:left="720"/>
      <w:contextualSpacing/>
    </w:pPr>
  </w:style>
  <w:style w:type="table" w:styleId="a4">
    <w:name w:val="Table Grid"/>
    <w:basedOn w:val="a1"/>
    <w:uiPriority w:val="59"/>
    <w:rsid w:val="004D3A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81A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81A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9AEA0B-4FFC-4BBB-83A8-D672B9AFD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7</Pages>
  <Words>1950</Words>
  <Characters>11117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ChinkarevaSM</dc:creator>
  <cp:lastModifiedBy>ChinkarevaSM</cp:lastModifiedBy>
  <cp:revision>32</cp:revision>
  <cp:lastPrinted>2018-10-03T13:02:00Z</cp:lastPrinted>
  <dcterms:created xsi:type="dcterms:W3CDTF">2016-12-09T13:51:00Z</dcterms:created>
  <dcterms:modified xsi:type="dcterms:W3CDTF">2018-12-11T09:02:00Z</dcterms:modified>
</cp:coreProperties>
</file>